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A34" w:rsidRDefault="00740A34"/>
    <w:p w:rsidR="00FE3E44" w:rsidRPr="00AB1B05" w:rsidRDefault="00FE3E44" w:rsidP="00FE3E44">
      <w:pPr>
        <w:spacing w:line="276" w:lineRule="auto"/>
        <w:jc w:val="center"/>
        <w:rPr>
          <w:b/>
          <w:sz w:val="32"/>
          <w:szCs w:val="32"/>
        </w:rPr>
      </w:pPr>
      <w:r w:rsidRPr="00AB1B05">
        <w:rPr>
          <w:b/>
          <w:sz w:val="32"/>
          <w:szCs w:val="32"/>
        </w:rPr>
        <w:t xml:space="preserve">ИНСТРУКЦИЯ </w:t>
      </w:r>
    </w:p>
    <w:p w:rsidR="00FE3E44" w:rsidRDefault="00FE3E44" w:rsidP="00FE3E44">
      <w:pPr>
        <w:jc w:val="center"/>
        <w:rPr>
          <w:b/>
          <w:sz w:val="32"/>
          <w:szCs w:val="32"/>
        </w:rPr>
      </w:pPr>
      <w:r w:rsidRPr="00394674">
        <w:rPr>
          <w:b/>
          <w:sz w:val="32"/>
          <w:szCs w:val="32"/>
        </w:rPr>
        <w:t>О МЕР</w:t>
      </w:r>
      <w:r>
        <w:rPr>
          <w:b/>
          <w:sz w:val="32"/>
          <w:szCs w:val="32"/>
        </w:rPr>
        <w:t>АХ ПРОТИВОПОЖАРНОЙ БЕЗОПАСНОСТИ</w:t>
      </w:r>
    </w:p>
    <w:p w:rsidR="00FE3E44" w:rsidRPr="00394674" w:rsidRDefault="00FE3E44" w:rsidP="00FE3E44">
      <w:pPr>
        <w:jc w:val="center"/>
        <w:rPr>
          <w:b/>
          <w:sz w:val="32"/>
          <w:szCs w:val="32"/>
        </w:rPr>
      </w:pPr>
      <w:r w:rsidRPr="00394674">
        <w:rPr>
          <w:b/>
          <w:sz w:val="32"/>
          <w:szCs w:val="32"/>
        </w:rPr>
        <w:t xml:space="preserve">В СТУДЕНЧЕСКОМ ОБЩЕЖИТИИ </w:t>
      </w:r>
    </w:p>
    <w:p w:rsidR="00FE3E44" w:rsidRDefault="00FE3E44" w:rsidP="00394674">
      <w:pPr>
        <w:ind w:firstLine="708"/>
        <w:jc w:val="both"/>
      </w:pPr>
    </w:p>
    <w:p w:rsidR="00394674" w:rsidRPr="00DF38D2" w:rsidRDefault="00394674" w:rsidP="00394674">
      <w:pPr>
        <w:ind w:firstLine="708"/>
        <w:jc w:val="both"/>
      </w:pPr>
      <w:r>
        <w:t>В Г</w:t>
      </w:r>
      <w:r w:rsidR="00E834A9">
        <w:t>П</w:t>
      </w:r>
      <w:r>
        <w:t>ОУ КузТСиД</w:t>
      </w:r>
      <w:r w:rsidR="00E834A9">
        <w:t xml:space="preserve"> им. Волкова В.А.</w:t>
      </w:r>
      <w:bookmarkStart w:id="0" w:name="_GoBack"/>
      <w:bookmarkEnd w:id="0"/>
      <w:r>
        <w:t xml:space="preserve"> действуют правила организации пожарной безопасности на территории, в зданиях, помещениях и сооружениях техникума. С учетом специфики помещений настоящая инструкция определяет противопожарную безопасность в общежитии.</w:t>
      </w:r>
    </w:p>
    <w:p w:rsidR="00394674" w:rsidRDefault="00394674" w:rsidP="00394674">
      <w:pPr>
        <w:jc w:val="both"/>
      </w:pPr>
      <w:smartTag w:uri="urn:schemas-microsoft-com:office:smarttags" w:element="place">
        <w:r>
          <w:rPr>
            <w:lang w:val="en-US"/>
          </w:rPr>
          <w:t>I</w:t>
        </w:r>
        <w:r>
          <w:t>.</w:t>
        </w:r>
      </w:smartTag>
      <w:r>
        <w:t xml:space="preserve"> В целях предупреждения пожароопасных ситуаций во всех помещениях общежития </w:t>
      </w:r>
      <w:r w:rsidRPr="008C7B30">
        <w:rPr>
          <w:b/>
          <w:u w:val="single"/>
        </w:rPr>
        <w:t>запрещается</w:t>
      </w:r>
      <w:r>
        <w:t>:</w:t>
      </w:r>
    </w:p>
    <w:p w:rsidR="00394674" w:rsidRDefault="00394674" w:rsidP="00394674">
      <w:pPr>
        <w:jc w:val="both"/>
      </w:pPr>
    </w:p>
    <w:p w:rsidR="00394674" w:rsidRDefault="00394674" w:rsidP="00394674">
      <w:pPr>
        <w:numPr>
          <w:ilvl w:val="1"/>
          <w:numId w:val="3"/>
        </w:numPr>
        <w:jc w:val="both"/>
      </w:pPr>
      <w:r>
        <w:t>Курить.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Разводить открытый огонь.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Использовать любые электронагревательные приборы без специального разрешения администрации общежития.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 xml:space="preserve">Наносить повреждения электросетям, коробам, кабелям, розеткам, выключателям и прочим элементам </w:t>
      </w:r>
      <w:proofErr w:type="spellStart"/>
      <w:r>
        <w:t>электрообеспечения</w:t>
      </w:r>
      <w:proofErr w:type="spellEnd"/>
      <w:r>
        <w:t xml:space="preserve"> здания.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Производить самостоятельное переоборудование и переустройство электросетей.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Производить самостоятельное устройство временной электропроводки.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Осуществлять удлинение и усиление электропроводки (за исключением использования бытовых удлинителей и тройников промышленного производства).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 xml:space="preserve">Проникать в электрощитовые, к предохранителям, в схему </w:t>
      </w:r>
      <w:proofErr w:type="spellStart"/>
      <w:r>
        <w:t>электроразводки</w:t>
      </w:r>
      <w:proofErr w:type="spellEnd"/>
      <w:r>
        <w:t>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 xml:space="preserve">Заменять предохранители, кабели и иные элементы </w:t>
      </w:r>
      <w:proofErr w:type="gramStart"/>
      <w:r>
        <w:t>электропроводки  промышленного</w:t>
      </w:r>
      <w:proofErr w:type="gramEnd"/>
      <w:r>
        <w:t xml:space="preserve"> производства самодельными.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 xml:space="preserve">Оставлять без присмотра включённые в электросеть электроприборы и электрооборудование (в </w:t>
      </w:r>
      <w:proofErr w:type="spellStart"/>
      <w:r>
        <w:t>т.ч</w:t>
      </w:r>
      <w:proofErr w:type="spellEnd"/>
      <w:r>
        <w:t>. компьютеры, настольные лампы, радиоприборы).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Располагать на электроприборах вещи, не предназначенные для размещения на электроприборах по целевому назначению (одежду, мягкий инвентарь и проч.).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Загромождать основные и запасные эвакуационные выходы, коридоры, проходы, лестничные клетки, подходы к средствам пожаротушения, проходы между стеллажами, столами, оборудованием и иными материалами.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Загромождать вещами жилые помещения, подсобные и вспомогательные помещения, места общего пользования, дверные и оконные проёмы.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Хранить в здании общежития пустые и полные газовые баллоны, ёмкости с воспламеняющимися жидкостями и иными воспламеняющимися материалами.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Оставлять в помещениях без присмотра горючие материалы (отходы бумаги и проч.).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Закрывать после окончания работы рабочие комнаты без предварительного их осмотра лицом, ответственным за противопожарную безопасность.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>Проводить облицовку жилых помещений, мест общего пользования, коридоров, лестничных клеток, вестибюлей горючими отделочными материалами, не имеющими сертификата безопасности.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lastRenderedPageBreak/>
        <w:t>Производить электрогазосварочные работы, разогрев битума, покраску поверхностей и прочие ремонтно-строительные и монтажные работы без разрешения администрации общежития.</w:t>
      </w:r>
    </w:p>
    <w:p w:rsidR="00394674" w:rsidRDefault="00394674" w:rsidP="00394674">
      <w:pPr>
        <w:numPr>
          <w:ilvl w:val="1"/>
          <w:numId w:val="3"/>
        </w:numPr>
        <w:jc w:val="both"/>
      </w:pPr>
      <w:r>
        <w:t xml:space="preserve">Размещать на чердаках и в подвалах производственные мастерские и склады для хранения легковоспламеняющихся веществ, а также других </w:t>
      </w:r>
      <w:proofErr w:type="gramStart"/>
      <w:r>
        <w:t>огнеопасных,  взрывчатых</w:t>
      </w:r>
      <w:proofErr w:type="gramEnd"/>
      <w:r>
        <w:t xml:space="preserve"> и сгораемых материалов.</w:t>
      </w:r>
    </w:p>
    <w:p w:rsidR="009C0AA3" w:rsidRDefault="009C0AA3" w:rsidP="00394674">
      <w:pPr>
        <w:numPr>
          <w:ilvl w:val="1"/>
          <w:numId w:val="3"/>
        </w:numPr>
        <w:jc w:val="both"/>
      </w:pPr>
    </w:p>
    <w:p w:rsidR="00394674" w:rsidRDefault="00394674" w:rsidP="00394674">
      <w:pPr>
        <w:ind w:left="792"/>
        <w:jc w:val="both"/>
      </w:pPr>
    </w:p>
    <w:p w:rsidR="00394674" w:rsidRDefault="00394674" w:rsidP="00394674">
      <w:pPr>
        <w:jc w:val="both"/>
      </w:pPr>
      <w:r>
        <w:rPr>
          <w:lang w:val="en-US"/>
        </w:rPr>
        <w:t>II</w:t>
      </w:r>
      <w:r>
        <w:t>. Проживающие в общежитии и сотрудники техникума обязаны:</w:t>
      </w:r>
    </w:p>
    <w:p w:rsidR="00394674" w:rsidRPr="0056497E" w:rsidRDefault="00394674" w:rsidP="00394674">
      <w:pPr>
        <w:jc w:val="both"/>
      </w:pPr>
    </w:p>
    <w:p w:rsidR="00394674" w:rsidRDefault="00394674" w:rsidP="00394674">
      <w:pPr>
        <w:numPr>
          <w:ilvl w:val="1"/>
          <w:numId w:val="4"/>
        </w:numPr>
        <w:jc w:val="both"/>
      </w:pPr>
      <w:r>
        <w:t>Знать месторасположение телефона, средств пожаротушения и эвакуационных выходов и уметь пользоваться ими.</w:t>
      </w:r>
    </w:p>
    <w:p w:rsidR="00394674" w:rsidRDefault="00394674" w:rsidP="00394674">
      <w:pPr>
        <w:numPr>
          <w:ilvl w:val="1"/>
          <w:numId w:val="4"/>
        </w:numPr>
        <w:jc w:val="both"/>
      </w:pPr>
      <w:r>
        <w:t>Пройти противопожарный инструктаж и периодически обучаться приёмам пожаротушения, а сотрудники общежития должны обеспечить проживающим инструктаж и периодическое обучение.</w:t>
      </w:r>
    </w:p>
    <w:p w:rsidR="00394674" w:rsidRDefault="00394674" w:rsidP="00394674">
      <w:pPr>
        <w:numPr>
          <w:ilvl w:val="1"/>
          <w:numId w:val="4"/>
        </w:numPr>
        <w:jc w:val="both"/>
      </w:pPr>
      <w:r>
        <w:t>Сотрудники общежития должны контролировать надлежащее состояние пожарной сигнализации, средств пожаротушения, эвакуационных выходов, их надлежащее обозначение специальными указателями и схемами в помещениях общежития.</w:t>
      </w:r>
    </w:p>
    <w:p w:rsidR="00394674" w:rsidRDefault="00394674" w:rsidP="00394674">
      <w:pPr>
        <w:numPr>
          <w:ilvl w:val="1"/>
          <w:numId w:val="4"/>
        </w:numPr>
        <w:jc w:val="both"/>
      </w:pPr>
      <w:r>
        <w:t>Ответственные за противопожарную безопасность лица должны неукоснительно выполнять свои обязанности ответственных.</w:t>
      </w:r>
    </w:p>
    <w:p w:rsidR="00394674" w:rsidRDefault="00394674" w:rsidP="00394674">
      <w:pPr>
        <w:ind w:left="840"/>
        <w:jc w:val="both"/>
      </w:pPr>
    </w:p>
    <w:p w:rsidR="00394674" w:rsidRDefault="00394674" w:rsidP="00394674">
      <w:pPr>
        <w:jc w:val="both"/>
      </w:pPr>
      <w:r>
        <w:rPr>
          <w:lang w:val="en-US"/>
        </w:rPr>
        <w:t>III</w:t>
      </w:r>
      <w:r>
        <w:t>. Содержание помещений:</w:t>
      </w:r>
    </w:p>
    <w:p w:rsidR="00394674" w:rsidRDefault="00394674" w:rsidP="00394674">
      <w:pPr>
        <w:jc w:val="both"/>
      </w:pPr>
    </w:p>
    <w:p w:rsidR="00394674" w:rsidRDefault="00394674" w:rsidP="00394674">
      <w:pPr>
        <w:numPr>
          <w:ilvl w:val="1"/>
          <w:numId w:val="5"/>
        </w:numPr>
        <w:jc w:val="both"/>
      </w:pPr>
      <w:r>
        <w:t>В нежилых и жилых помещениях общежития после окончания работы и при отсутствии проживающих электроосвещение должно быть выключено, электросеть обесточена.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В нежилых и жилых помещениях общежития после окончания работы и при отсутствии проживающих окна и форточки должны быть плотно закрыты и заперты.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Нежилые помещения общежития после окончания работы должны быть осмотрены ответственным за противопожарную безопасность и приведены в соответствие с требованиями настоящей Инструкции.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Ремонтно-строительные и монтажные работы в помещениях общежития должны производиться только с разрешения администрации общежития.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Чердачные и подвальные помещения общежития должны содержаться в чистоте и запираться на замок. Ключ должен храниться в специально отведённом месте (на вахте общежития, 1 этаж).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В коридорах общежития на видных местах должны быть вывешены планы эвакуации и расположения средств пожаротушения, знаки-указатели эвакуационных выходов и иные знаки противопожарной безопасности.</w:t>
      </w:r>
    </w:p>
    <w:p w:rsidR="00394674" w:rsidRDefault="00394674" w:rsidP="00394674">
      <w:pPr>
        <w:numPr>
          <w:ilvl w:val="1"/>
          <w:numId w:val="5"/>
        </w:numPr>
        <w:jc w:val="both"/>
      </w:pPr>
      <w:r>
        <w:t>Помещения общежития в зависимости от назначения должны быть укомплектованы средствами пожаротушения и оборудованы соответствующим видом пожарной сигнализации.</w:t>
      </w:r>
    </w:p>
    <w:p w:rsidR="00FE3E44" w:rsidRDefault="00FE3E44" w:rsidP="00FE3E44">
      <w:pPr>
        <w:ind w:left="720"/>
        <w:jc w:val="both"/>
      </w:pPr>
    </w:p>
    <w:p w:rsidR="00FE3E44" w:rsidRDefault="00FE3E44" w:rsidP="00FE3E44">
      <w:pPr>
        <w:ind w:left="720"/>
        <w:jc w:val="both"/>
      </w:pPr>
    </w:p>
    <w:p w:rsidR="00FE3E44" w:rsidRDefault="00FE3E44" w:rsidP="00FE3E44">
      <w:pPr>
        <w:ind w:left="720"/>
        <w:jc w:val="both"/>
      </w:pPr>
    </w:p>
    <w:p w:rsidR="00394674" w:rsidRPr="008C7B30" w:rsidRDefault="00394674" w:rsidP="00394674">
      <w:pPr>
        <w:ind w:left="720"/>
        <w:jc w:val="both"/>
      </w:pPr>
    </w:p>
    <w:p w:rsidR="00394674" w:rsidRDefault="00394674" w:rsidP="00394674">
      <w:pPr>
        <w:jc w:val="both"/>
      </w:pPr>
      <w:r>
        <w:rPr>
          <w:lang w:val="en-US"/>
        </w:rPr>
        <w:lastRenderedPageBreak/>
        <w:t>IV</w:t>
      </w:r>
      <w:r>
        <w:t>. Содержание средств пожаротушения:</w:t>
      </w:r>
    </w:p>
    <w:p w:rsidR="00394674" w:rsidRPr="008C7B30" w:rsidRDefault="00394674" w:rsidP="00394674">
      <w:pPr>
        <w:jc w:val="both"/>
      </w:pPr>
    </w:p>
    <w:p w:rsidR="00394674" w:rsidRDefault="00394674" w:rsidP="00394674">
      <w:pPr>
        <w:numPr>
          <w:ilvl w:val="1"/>
          <w:numId w:val="6"/>
        </w:numPr>
        <w:jc w:val="both"/>
      </w:pPr>
      <w:r>
        <w:t>Ответственный за пожарную безопасность должен обеспечивать средствами пожаротушения, которые должны быть укомплектованы согласно нормативам, постоянно содержаться в исправном состоянии и в полной годности к применению по назначению.</w:t>
      </w:r>
    </w:p>
    <w:p w:rsidR="00394674" w:rsidRDefault="00394674" w:rsidP="00394674">
      <w:pPr>
        <w:numPr>
          <w:ilvl w:val="1"/>
          <w:numId w:val="6"/>
        </w:numPr>
        <w:jc w:val="both"/>
      </w:pPr>
      <w:r>
        <w:t xml:space="preserve">Огнетушители должны устанавливаться на высоте не более </w:t>
      </w:r>
      <w:smartTag w:uri="urn:schemas-microsoft-com:office:smarttags" w:element="metricconverter">
        <w:smartTagPr>
          <w:attr w:name="ProductID" w:val="1,5 м"/>
        </w:smartTagPr>
        <w:r>
          <w:t>1,5 м</w:t>
        </w:r>
      </w:smartTag>
      <w:r>
        <w:t>., быть опломбированы, иметь действующий срок годности.</w:t>
      </w:r>
    </w:p>
    <w:p w:rsidR="00394674" w:rsidRDefault="00394674" w:rsidP="00394674">
      <w:pPr>
        <w:numPr>
          <w:ilvl w:val="1"/>
          <w:numId w:val="6"/>
        </w:numPr>
        <w:jc w:val="both"/>
      </w:pPr>
      <w:r>
        <w:t>Ответственным за пожарную безопасность должны периодически проверяться</w:t>
      </w:r>
      <w:r w:rsidRPr="003653BE">
        <w:t xml:space="preserve"> </w:t>
      </w:r>
      <w:r>
        <w:t>внутренние пожарные краны, вентиль смазываться, пожарный рукав испытываться раз в полгода.</w:t>
      </w:r>
    </w:p>
    <w:p w:rsidR="00394674" w:rsidRDefault="00394674" w:rsidP="00394674">
      <w:pPr>
        <w:ind w:left="750"/>
        <w:jc w:val="both"/>
      </w:pPr>
    </w:p>
    <w:p w:rsidR="00394674" w:rsidRDefault="00394674" w:rsidP="00394674">
      <w:pPr>
        <w:jc w:val="both"/>
      </w:pPr>
      <w:r>
        <w:rPr>
          <w:lang w:val="en-US"/>
        </w:rPr>
        <w:t>V</w:t>
      </w:r>
      <w:r>
        <w:t>. Действия при обнаружении пожарной опасности и возникновении пожара:</w:t>
      </w:r>
    </w:p>
    <w:p w:rsidR="00394674" w:rsidRDefault="00394674" w:rsidP="00394674">
      <w:pPr>
        <w:jc w:val="both"/>
      </w:pPr>
    </w:p>
    <w:p w:rsidR="00394674" w:rsidRDefault="00394674" w:rsidP="00394674">
      <w:pPr>
        <w:numPr>
          <w:ilvl w:val="1"/>
          <w:numId w:val="7"/>
        </w:numPr>
        <w:jc w:val="both"/>
      </w:pPr>
      <w:r>
        <w:t xml:space="preserve">При обнаружении пожарной опасности, в том числе связанной с совершением в общежитии запрещённых действий, указанных в настоящей Инструкции, обнаруживший должен безотлагательно сообщить об этом администрации общежития и по телефону (01 или 112). </w:t>
      </w:r>
    </w:p>
    <w:p w:rsidR="00394674" w:rsidRDefault="00394674" w:rsidP="00394674">
      <w:pPr>
        <w:numPr>
          <w:ilvl w:val="1"/>
          <w:numId w:val="7"/>
        </w:numPr>
        <w:jc w:val="both"/>
      </w:pPr>
      <w:r>
        <w:t xml:space="preserve">При возникновении пожара (обнаружении возгорания, задымления, открытого или закрытого огня, запаха гари, дыма и проч. признаков неконтролируемого горения): </w:t>
      </w:r>
    </w:p>
    <w:p w:rsidR="00394674" w:rsidRDefault="00394674" w:rsidP="00394674">
      <w:pPr>
        <w:numPr>
          <w:ilvl w:val="0"/>
          <w:numId w:val="1"/>
        </w:numPr>
        <w:jc w:val="both"/>
      </w:pPr>
      <w:r>
        <w:t>обнаруживший должен немедленно сообщить об этом в подразделение МЧС по телефону 01 или 112, назвать точный адрес объекта, месторасположение и текущее состояние пожара, а также свою фамилию, имя и отчество;</w:t>
      </w:r>
    </w:p>
    <w:p w:rsidR="00394674" w:rsidRDefault="00394674" w:rsidP="00394674">
      <w:pPr>
        <w:numPr>
          <w:ilvl w:val="0"/>
          <w:numId w:val="1"/>
        </w:numPr>
        <w:jc w:val="both"/>
      </w:pPr>
      <w:r>
        <w:t>кроме того, необходимо сообщить об этом администрации общежития</w:t>
      </w:r>
    </w:p>
    <w:p w:rsidR="00394674" w:rsidRDefault="007E77C1" w:rsidP="00394674">
      <w:pPr>
        <w:ind w:left="720"/>
        <w:jc w:val="both"/>
      </w:pPr>
      <w:r>
        <w:t>(по телефонам</w:t>
      </w:r>
      <w:r w:rsidR="00394674">
        <w:t xml:space="preserve">: </w:t>
      </w:r>
      <w:r w:rsidRPr="007E77C1">
        <w:rPr>
          <w:b/>
          <w:lang w:val="en-US"/>
        </w:rPr>
        <w:t>73-90-61</w:t>
      </w:r>
      <w:r w:rsidRPr="007E77C1">
        <w:rPr>
          <w:b/>
        </w:rPr>
        <w:t>; 46-24-83; 8-913-325-1645</w:t>
      </w:r>
      <w:r w:rsidR="00394674">
        <w:t>);</w:t>
      </w:r>
    </w:p>
    <w:p w:rsidR="00394674" w:rsidRDefault="00394674" w:rsidP="00394674">
      <w:pPr>
        <w:numPr>
          <w:ilvl w:val="0"/>
          <w:numId w:val="1"/>
        </w:numPr>
        <w:jc w:val="both"/>
      </w:pPr>
      <w:r>
        <w:t>прибывающую команду МЧС необходимо встретить, доложить обстановку.</w:t>
      </w:r>
    </w:p>
    <w:p w:rsidR="00394674" w:rsidRDefault="00394674" w:rsidP="00394674">
      <w:pPr>
        <w:numPr>
          <w:ilvl w:val="0"/>
          <w:numId w:val="2"/>
        </w:numPr>
        <w:jc w:val="both"/>
      </w:pPr>
      <w:r>
        <w:t>принять возможные меры к оповещению других находящихся в общежитии лиц;</w:t>
      </w:r>
    </w:p>
    <w:p w:rsidR="00394674" w:rsidRDefault="00394674" w:rsidP="00394674">
      <w:pPr>
        <w:numPr>
          <w:ilvl w:val="0"/>
          <w:numId w:val="2"/>
        </w:numPr>
        <w:jc w:val="both"/>
      </w:pPr>
      <w:r>
        <w:t xml:space="preserve">эвакуироваться; </w:t>
      </w:r>
    </w:p>
    <w:p w:rsidR="00394674" w:rsidRDefault="00394674" w:rsidP="00394674">
      <w:pPr>
        <w:numPr>
          <w:ilvl w:val="0"/>
          <w:numId w:val="2"/>
        </w:numPr>
        <w:jc w:val="both"/>
      </w:pPr>
      <w:r>
        <w:t>по возможности оказать помощь в эвакуации других лиц и иное содействие в ликвидации пожара;</w:t>
      </w:r>
    </w:p>
    <w:p w:rsidR="00394674" w:rsidRDefault="00394674" w:rsidP="00394674">
      <w:pPr>
        <w:numPr>
          <w:ilvl w:val="0"/>
          <w:numId w:val="2"/>
        </w:numPr>
        <w:jc w:val="both"/>
      </w:pPr>
      <w:r>
        <w:t>во всём следовать указаниям команды МЧС, администрации общежития.</w:t>
      </w:r>
    </w:p>
    <w:p w:rsidR="00394674" w:rsidRPr="00FA415A" w:rsidRDefault="00394674" w:rsidP="00394674">
      <w:pPr>
        <w:jc w:val="both"/>
      </w:pPr>
    </w:p>
    <w:p w:rsidR="00394674" w:rsidRDefault="00394674"/>
    <w:p w:rsidR="00394674" w:rsidRDefault="00394674"/>
    <w:p w:rsidR="00394674" w:rsidRDefault="00394674"/>
    <w:p w:rsidR="00394674" w:rsidRDefault="00394674"/>
    <w:p w:rsidR="00394674" w:rsidRDefault="00394674"/>
    <w:p w:rsidR="00394674" w:rsidRDefault="00394674"/>
    <w:p w:rsidR="00394674" w:rsidRDefault="00394674"/>
    <w:sectPr w:rsidR="00394674" w:rsidSect="009C0AA3">
      <w:pgSz w:w="12240" w:h="15840"/>
      <w:pgMar w:top="1440" w:right="1440" w:bottom="1440" w:left="1440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94B"/>
    <w:multiLevelType w:val="multilevel"/>
    <w:tmpl w:val="816478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3631298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237109"/>
    <w:multiLevelType w:val="multilevel"/>
    <w:tmpl w:val="816478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3DA46F3A"/>
    <w:multiLevelType w:val="multilevel"/>
    <w:tmpl w:val="816478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ACD5706"/>
    <w:multiLevelType w:val="multilevel"/>
    <w:tmpl w:val="8164784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58ED423B"/>
    <w:multiLevelType w:val="hybridMultilevel"/>
    <w:tmpl w:val="ABA6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A924D0"/>
    <w:multiLevelType w:val="hybridMultilevel"/>
    <w:tmpl w:val="0340F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11"/>
    <w:rsid w:val="00394674"/>
    <w:rsid w:val="00740A34"/>
    <w:rsid w:val="007E77C1"/>
    <w:rsid w:val="009C0AA3"/>
    <w:rsid w:val="00C95A11"/>
    <w:rsid w:val="00E834A9"/>
    <w:rsid w:val="00FE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7A4A149D"/>
  <w15:chartTrackingRefBased/>
  <w15:docId w15:val="{C17BFA74-51B9-4F57-B88E-21B053B8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6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Нарышев</dc:creator>
  <cp:keywords/>
  <dc:description/>
  <cp:lastModifiedBy>Максим Нарышев</cp:lastModifiedBy>
  <cp:revision>3</cp:revision>
  <dcterms:created xsi:type="dcterms:W3CDTF">2015-02-03T06:41:00Z</dcterms:created>
  <dcterms:modified xsi:type="dcterms:W3CDTF">2017-08-16T08:52:00Z</dcterms:modified>
</cp:coreProperties>
</file>